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C9" w14:textId="77777777" w:rsidR="003E742B" w:rsidRPr="00BF4D1A" w:rsidRDefault="003E742B" w:rsidP="003E742B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0C9" wp14:editId="62BB71E4">
                <wp:simplePos x="0" y="0"/>
                <wp:positionH relativeFrom="column">
                  <wp:posOffset>2520738</wp:posOffset>
                </wp:positionH>
                <wp:positionV relativeFrom="paragraph">
                  <wp:posOffset>100965</wp:posOffset>
                </wp:positionV>
                <wp:extent cx="3598334" cy="871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334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D2778" w14:textId="18BAC48C" w:rsidR="003E742B" w:rsidRPr="003E742B" w:rsidRDefault="003E742B" w:rsidP="003E74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atLeast"/>
                              <w:jc w:val="right"/>
                              <w:rPr>
                                <w:rFonts w:ascii="Helvetica" w:eastAsia="Times New Roman" w:hAnsi="Helvetica" w:cs="Courier New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3E742B">
                              <w:rPr>
                                <w:rFonts w:ascii="Helvetica" w:eastAsia="Times New Roman" w:hAnsi="Helvetica" w:cs="Courier New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lang w:val="es-ES"/>
                              </w:rPr>
                              <w:t>MÁSCARA PARA ESTUDIANTES CON DISCAPACIDADES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4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5pt;margin-top:7.95pt;width:283.3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" filled="f" stroked="f" strokeweight=".5pt">
                <v:textbox>
                  <w:txbxContent>
                    <w:p w14:paraId="0AAD2778" w14:textId="18BAC48C" w:rsidR="003E742B" w:rsidRPr="003E742B" w:rsidRDefault="003E742B" w:rsidP="003E74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00" w:lineRule="atLeast"/>
                        <w:jc w:val="right"/>
                        <w:rPr>
                          <w:rFonts w:ascii="Helvetica" w:eastAsia="Times New Roman" w:hAnsi="Helvetica" w:cs="Courier New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3E742B">
                        <w:rPr>
                          <w:rFonts w:ascii="Helvetica" w:eastAsia="Times New Roman" w:hAnsi="Helvetica" w:cs="Courier New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lang w:val="es-ES"/>
                        </w:rPr>
                        <w:t>MÁSCARA PARA ESTUDIANTES CON DISCAPACIDADES</w:t>
                      </w:r>
                    </w:p>
                  </w:txbxContent>
                </v:textbox>
              </v:shape>
            </w:pict>
          </mc:Fallback>
        </mc:AlternateContent>
      </w:r>
    </w:p>
    <w:p w14:paraId="16629720" w14:textId="77777777" w:rsidR="003E742B" w:rsidRPr="00BF4D1A" w:rsidRDefault="003E742B" w:rsidP="003E742B">
      <w:pPr>
        <w:rPr>
          <w:rFonts w:cstheme="minorHAnsi"/>
        </w:rPr>
      </w:pPr>
      <w:r w:rsidRPr="00BF4D1A">
        <w:rPr>
          <w:rFonts w:cstheme="minorHAnsi"/>
          <w:noProof/>
        </w:rPr>
        <w:drawing>
          <wp:inline distT="0" distB="0" distL="0" distR="0" wp14:anchorId="120F681F" wp14:editId="741A1A24">
            <wp:extent cx="1768336" cy="399764"/>
            <wp:effectExtent l="0" t="0" r="0" b="0"/>
            <wp:docPr id="1" name="Picture 1" descr="A picture containing text, plate, sig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te, sign, table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11" cy="4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99D7" w14:textId="77777777" w:rsidR="00A35E1E" w:rsidRDefault="00A35E1E" w:rsidP="003E742B">
      <w:pPr>
        <w:jc w:val="both"/>
        <w:rPr>
          <w:rFonts w:cstheme="minorHAnsi"/>
        </w:rPr>
      </w:pPr>
    </w:p>
    <w:p w14:paraId="5F4C57B4" w14:textId="7A16CB49" w:rsidR="003E742B" w:rsidRPr="007E779C" w:rsidRDefault="003E742B" w:rsidP="003E742B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69CFB7" wp14:editId="660C1F39">
            <wp:extent cx="6011333" cy="8475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231879" cy="15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6D42" w14:textId="77777777" w:rsidR="003E742B" w:rsidRPr="007E779C" w:rsidRDefault="003E742B" w:rsidP="003E742B">
      <w:pPr>
        <w:rPr>
          <w:rFonts w:ascii="Helvetica" w:hAnsi="Helvetica"/>
          <w:b/>
          <w:bCs/>
          <w:sz w:val="16"/>
          <w:szCs w:val="16"/>
        </w:rPr>
      </w:pPr>
    </w:p>
    <w:p w14:paraId="357752D8" w14:textId="77777777" w:rsidR="003E742B" w:rsidRPr="003E742B" w:rsidRDefault="003E742B" w:rsidP="003E742B">
      <w:pPr>
        <w:rPr>
          <w:rFonts w:ascii="Helvetica" w:hAnsi="Helvetica"/>
          <w:sz w:val="22"/>
          <w:szCs w:val="22"/>
          <w:lang w:val="es"/>
        </w:rPr>
      </w:pPr>
    </w:p>
    <w:p w14:paraId="53B8C81F" w14:textId="1A727ECE" w:rsidR="003E742B" w:rsidRPr="003E742B" w:rsidRDefault="003E742B" w:rsidP="003E742B">
      <w:pPr>
        <w:rPr>
          <w:rFonts w:ascii="Helvetica" w:eastAsia="Calibri" w:hAnsi="Helvetica" w:cs="Calibri"/>
          <w:b/>
          <w:bCs/>
          <w:sz w:val="22"/>
          <w:szCs w:val="22"/>
        </w:rPr>
      </w:pPr>
      <w:r w:rsidRPr="003E742B">
        <w:rPr>
          <w:rFonts w:ascii="Helvetica" w:hAnsi="Helvetica"/>
          <w:b/>
          <w:bCs/>
          <w:sz w:val="22"/>
          <w:szCs w:val="22"/>
          <w:lang w:val="es"/>
        </w:rPr>
        <w:t>Los niños con discapacidades de Tennessee deben estar protegidos de COVID-19 y tener las mismas oportunidades de aprendizaje en persona que los niños sin discapacidades.</w:t>
      </w:r>
    </w:p>
    <w:p w14:paraId="72E222D4" w14:textId="77777777" w:rsidR="003E742B" w:rsidRPr="003E742B" w:rsidRDefault="003E742B" w:rsidP="003E742B">
      <w:pPr>
        <w:rPr>
          <w:rFonts w:ascii="Helvetica" w:eastAsia="Calibri" w:hAnsi="Helvetica" w:cs="Calibri"/>
          <w:sz w:val="22"/>
          <w:szCs w:val="22"/>
        </w:rPr>
      </w:pPr>
      <w:r w:rsidRPr="003E742B">
        <w:rPr>
          <w:rFonts w:ascii="Helvetica" w:eastAsia="Calibri" w:hAnsi="Helvetica" w:cs="Calibri"/>
          <w:sz w:val="22"/>
          <w:szCs w:val="22"/>
        </w:rPr>
        <w:t xml:space="preserve"> </w:t>
      </w:r>
    </w:p>
    <w:p w14:paraId="685F097D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 xml:space="preserve">Los niños con discapacidades quieren aprender, hacer amigos y participar en la comunidad escolar. </w:t>
      </w:r>
      <w:r w:rsidRPr="003E742B">
        <w:rPr>
          <w:rFonts w:ascii="Helvetica" w:hAnsi="Helvetica"/>
          <w:sz w:val="22"/>
          <w:szCs w:val="22"/>
          <w:lang w:val="es"/>
        </w:rPr>
        <w:t xml:space="preserve">En el año escolar 2020-2021, los niños con discapacidades de Tennessee se vieron afectados de manera desproporcionada por el repentino cambio al aprendizaje virtual, a menudo perdiendo apoyos y servicios esenciales garantizados a ellos a través de las leyes federales. </w:t>
      </w: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>Este año, las escuelas deben cambiar para proteger a sus estudiantes de COVID-19 y al mismo tiempo permitirles aprender en persona.</w:t>
      </w:r>
    </w:p>
    <w:p w14:paraId="20FBDE99" w14:textId="77777777" w:rsidR="003E742B" w:rsidRPr="003E742B" w:rsidRDefault="003E742B" w:rsidP="003E742B">
      <w:pPr>
        <w:rPr>
          <w:rFonts w:ascii="Helvetica" w:eastAsia="Calibri" w:hAnsi="Helvetica" w:cs="Calibri"/>
          <w:color w:val="1B1B1B"/>
          <w:sz w:val="22"/>
          <w:szCs w:val="22"/>
        </w:rPr>
      </w:pPr>
    </w:p>
    <w:p w14:paraId="7997536B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hAnsi="Helvetica"/>
          <w:color w:val="1B1B1B"/>
          <w:sz w:val="22"/>
          <w:szCs w:val="22"/>
          <w:lang w:val="es"/>
        </w:rPr>
        <w:t xml:space="preserve">Como Sherry </w:t>
      </w:r>
      <w:proofErr w:type="spellStart"/>
      <w:r w:rsidRPr="003E742B">
        <w:rPr>
          <w:rFonts w:ascii="Helvetica" w:hAnsi="Helvetica"/>
          <w:color w:val="1B1B1B"/>
          <w:sz w:val="22"/>
          <w:szCs w:val="22"/>
          <w:lang w:val="es"/>
        </w:rPr>
        <w:t>Wilds</w:t>
      </w:r>
      <w:proofErr w:type="spellEnd"/>
      <w:r w:rsidRPr="003E742B">
        <w:rPr>
          <w:rFonts w:ascii="Helvetica" w:hAnsi="Helvetica"/>
          <w:color w:val="1B1B1B"/>
          <w:sz w:val="22"/>
          <w:szCs w:val="22"/>
          <w:lang w:val="es"/>
        </w:rPr>
        <w:t xml:space="preserve">, subdirectora legal de </w:t>
      </w:r>
      <w:proofErr w:type="spellStart"/>
      <w:r w:rsidRPr="003E742B">
        <w:rPr>
          <w:rFonts w:ascii="Helvetica" w:hAnsi="Helvetica"/>
          <w:color w:val="1B1B1B"/>
          <w:sz w:val="22"/>
          <w:szCs w:val="22"/>
          <w:lang w:val="es"/>
        </w:rPr>
        <w:t>Disability</w:t>
      </w:r>
      <w:proofErr w:type="spellEnd"/>
      <w:r w:rsidRPr="003E742B">
        <w:rPr>
          <w:rFonts w:ascii="Helvetica" w:hAnsi="Helvetica"/>
          <w:color w:val="1B1B1B"/>
          <w:sz w:val="22"/>
          <w:szCs w:val="22"/>
          <w:lang w:val="es"/>
        </w:rPr>
        <w:t xml:space="preserve"> </w:t>
      </w:r>
      <w:proofErr w:type="spellStart"/>
      <w:r w:rsidRPr="003E742B">
        <w:rPr>
          <w:rFonts w:ascii="Helvetica" w:hAnsi="Helvetica"/>
          <w:color w:val="1B1B1B"/>
          <w:sz w:val="22"/>
          <w:szCs w:val="22"/>
          <w:lang w:val="es"/>
        </w:rPr>
        <w:t>Rights</w:t>
      </w:r>
      <w:proofErr w:type="spellEnd"/>
      <w:r w:rsidRPr="003E742B">
        <w:rPr>
          <w:rFonts w:ascii="Helvetica" w:hAnsi="Helvetica"/>
          <w:color w:val="1B1B1B"/>
          <w:sz w:val="22"/>
          <w:szCs w:val="22"/>
          <w:lang w:val="es"/>
        </w:rPr>
        <w:t xml:space="preserve"> Tennessee (DRT) y </w:t>
      </w:r>
      <w:proofErr w:type="gramStart"/>
      <w:r w:rsidRPr="003E742B">
        <w:rPr>
          <w:rFonts w:ascii="Helvetica" w:hAnsi="Helvetica"/>
          <w:color w:val="1B1B1B"/>
          <w:sz w:val="22"/>
          <w:szCs w:val="22"/>
          <w:lang w:val="es"/>
        </w:rPr>
        <w:t>Directora</w:t>
      </w:r>
      <w:proofErr w:type="gramEnd"/>
      <w:r w:rsidRPr="003E742B">
        <w:rPr>
          <w:rFonts w:ascii="Helvetica" w:hAnsi="Helvetica"/>
          <w:color w:val="1B1B1B"/>
          <w:sz w:val="22"/>
          <w:szCs w:val="22"/>
          <w:lang w:val="es"/>
        </w:rPr>
        <w:t xml:space="preserve"> de Pro Bono &amp; Legal </w:t>
      </w:r>
      <w:proofErr w:type="spellStart"/>
      <w:r w:rsidRPr="003E742B">
        <w:rPr>
          <w:rFonts w:ascii="Helvetica" w:hAnsi="Helvetica"/>
          <w:color w:val="1B1B1B"/>
          <w:sz w:val="22"/>
          <w:szCs w:val="22"/>
          <w:lang w:val="es"/>
        </w:rPr>
        <w:t>Interns</w:t>
      </w:r>
      <w:proofErr w:type="spellEnd"/>
      <w:r w:rsidRPr="003E742B">
        <w:rPr>
          <w:rFonts w:ascii="Helvetica" w:hAnsi="Helvetica"/>
          <w:color w:val="1B1B1B"/>
          <w:sz w:val="22"/>
          <w:szCs w:val="22"/>
          <w:lang w:val="es"/>
        </w:rPr>
        <w:t xml:space="preserve">, declaró recientemente: </w:t>
      </w:r>
      <w:r w:rsidRPr="003E742B">
        <w:rPr>
          <w:rFonts w:ascii="Helvetica" w:hAnsi="Helvetica"/>
          <w:b/>
          <w:bCs/>
          <w:color w:val="1B1B1B"/>
          <w:sz w:val="22"/>
          <w:szCs w:val="22"/>
          <w:lang w:val="es"/>
        </w:rPr>
        <w:t xml:space="preserve">"A los niños con discapacidades les va mejor cuando están en el entorno más integrado y apropiado, y cuando </w:t>
      </w:r>
      <w:r w:rsidRPr="003E742B">
        <w:rPr>
          <w:rFonts w:ascii="Helvetica" w:hAnsi="Helvetica"/>
          <w:b/>
          <w:bCs/>
          <w:color w:val="000000" w:themeColor="text1"/>
          <w:sz w:val="22"/>
          <w:szCs w:val="22"/>
          <w:lang w:val="es"/>
        </w:rPr>
        <w:t>reciben los servicios que necesitan en persona".</w:t>
      </w:r>
    </w:p>
    <w:p w14:paraId="3D6826C8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</w:p>
    <w:p w14:paraId="5FA4AAAF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hAnsi="Helvetica"/>
          <w:sz w:val="22"/>
          <w:szCs w:val="22"/>
          <w:lang w:val="es"/>
        </w:rPr>
        <w:t xml:space="preserve">Los niños con discapacidades también corren un mayor riesgo de contraer COVID-19 y enfrentan peores resultados al contraer el virus. </w:t>
      </w: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 xml:space="preserve">Las condiciones de salud preexistentes hacen que los niños con necesidades médicas especiales, enfermedades crónicas y discapacidades sean particularmente vulnerables al COVID-19. Sin embargo, este riesgo puede ser mitigado. </w:t>
      </w:r>
    </w:p>
    <w:p w14:paraId="4B34E838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eastAsia="Calibri" w:hAnsi="Helvetica" w:cs="Calibri"/>
          <w:color w:val="000000" w:themeColor="text1"/>
          <w:sz w:val="22"/>
          <w:szCs w:val="22"/>
        </w:rPr>
        <w:t xml:space="preserve"> </w:t>
      </w:r>
    </w:p>
    <w:p w14:paraId="47BD94B8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>Los Centros Federales para el Control y la Prevención de Enfermedades y la Academia Americana de Pediatría aconsejan que todos en una comunidad escolar usen máscaras. </w:t>
      </w:r>
      <w:r w:rsidRPr="003E742B">
        <w:rPr>
          <w:rFonts w:ascii="Helvetica" w:hAnsi="Helvetica"/>
          <w:sz w:val="22"/>
          <w:szCs w:val="22"/>
          <w:lang w:val="es"/>
        </w:rPr>
        <w:t xml:space="preserve">Algunas personas con discapacidades no pueden usar máscaras faciales. Por lo tanto, </w:t>
      </w: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 xml:space="preserve">no es suficiente que solamente los niños con discapacidades usen la mascarilla en la escuela: todos deben enmascararse para mantenerlos seguros y saludables. Cuando las escuelas implementan esta estrategia simple, los niños con discapacidades están más protegidos. </w:t>
      </w:r>
      <w:r w:rsidRPr="003E742B">
        <w:rPr>
          <w:rFonts w:ascii="Helvetica" w:eastAsia="Calibri" w:hAnsi="Helvetica" w:cs="Calibri"/>
          <w:color w:val="000000" w:themeColor="text1"/>
          <w:sz w:val="22"/>
          <w:szCs w:val="22"/>
        </w:rPr>
        <w:t xml:space="preserve"> </w:t>
      </w:r>
    </w:p>
    <w:p w14:paraId="4EFF31A8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eastAsia="Calibri" w:hAnsi="Helvetica" w:cs="Calibri"/>
          <w:color w:val="000000" w:themeColor="text1"/>
          <w:sz w:val="22"/>
          <w:szCs w:val="22"/>
        </w:rPr>
        <w:t xml:space="preserve"> </w:t>
      </w:r>
    </w:p>
    <w:p w14:paraId="2F20D991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 xml:space="preserve">"El enmascaramiento universal en las escuelas es lo mejor para los niños con discapacidades de Tennessee", dice Jack </w:t>
      </w:r>
      <w:proofErr w:type="spellStart"/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>Derryberry</w:t>
      </w:r>
      <w:proofErr w:type="spellEnd"/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 xml:space="preserve">, director legal de DRT, "Permite que nuestros niños estén más seguros y aprendan en persona. Y </w:t>
      </w:r>
      <w:r w:rsidRPr="003E742B">
        <w:rPr>
          <w:rFonts w:ascii="Helvetica" w:hAnsi="Helvetica"/>
          <w:b/>
          <w:bCs/>
          <w:color w:val="000000" w:themeColor="text1"/>
          <w:sz w:val="22"/>
          <w:szCs w:val="22"/>
          <w:lang w:val="es"/>
        </w:rPr>
        <w:t>es muy fácil: hagamos un enmascaramiento para los estudiantes con discapacidades</w:t>
      </w:r>
      <w:r w:rsidRPr="003E742B">
        <w:rPr>
          <w:rFonts w:ascii="Helvetica" w:hAnsi="Helvetica"/>
          <w:color w:val="000000" w:themeColor="text1"/>
          <w:sz w:val="22"/>
          <w:szCs w:val="22"/>
          <w:lang w:val="es"/>
        </w:rPr>
        <w:t>".</w:t>
      </w:r>
    </w:p>
    <w:p w14:paraId="1A4759DB" w14:textId="77777777" w:rsidR="003E742B" w:rsidRPr="003E742B" w:rsidRDefault="003E742B" w:rsidP="003E742B">
      <w:pPr>
        <w:rPr>
          <w:rFonts w:ascii="Helvetica" w:eastAsia="Calibri" w:hAnsi="Helvetica" w:cs="Calibri"/>
          <w:sz w:val="22"/>
          <w:szCs w:val="22"/>
        </w:rPr>
      </w:pPr>
      <w:r w:rsidRPr="003E742B">
        <w:rPr>
          <w:rFonts w:ascii="Helvetica" w:eastAsia="Calibri" w:hAnsi="Helvetica" w:cs="Calibri"/>
          <w:sz w:val="22"/>
          <w:szCs w:val="22"/>
        </w:rPr>
        <w:t xml:space="preserve"> </w:t>
      </w:r>
    </w:p>
    <w:p w14:paraId="3E4EF9A8" w14:textId="77777777" w:rsidR="003E742B" w:rsidRPr="003E742B" w:rsidRDefault="003E742B" w:rsidP="003E742B">
      <w:pPr>
        <w:rPr>
          <w:rFonts w:ascii="Helvetica" w:eastAsia="Calibri" w:hAnsi="Helvetica" w:cs="Calibri"/>
          <w:b/>
          <w:bCs/>
          <w:sz w:val="22"/>
          <w:szCs w:val="22"/>
        </w:rPr>
      </w:pPr>
      <w:r w:rsidRPr="003E742B">
        <w:rPr>
          <w:rFonts w:ascii="Helvetica" w:hAnsi="Helvetica"/>
          <w:b/>
          <w:bCs/>
          <w:sz w:val="22"/>
          <w:szCs w:val="22"/>
          <w:lang w:val="es"/>
        </w:rPr>
        <w:t>Lecturas adicionales</w:t>
      </w:r>
    </w:p>
    <w:p w14:paraId="76CC665D" w14:textId="77777777" w:rsidR="003E742B" w:rsidRPr="003E742B" w:rsidRDefault="003E742B" w:rsidP="003E742B">
      <w:pPr>
        <w:rPr>
          <w:rFonts w:ascii="Helvetica" w:eastAsia="Calibri" w:hAnsi="Helvetica" w:cs="Calibri"/>
          <w:sz w:val="22"/>
          <w:szCs w:val="22"/>
        </w:rPr>
      </w:pPr>
      <w:r w:rsidRPr="003E742B">
        <w:rPr>
          <w:rFonts w:ascii="Helvetica" w:eastAsia="Calibri" w:hAnsi="Helvetica" w:cs="Calibri"/>
          <w:sz w:val="22"/>
          <w:szCs w:val="22"/>
        </w:rPr>
        <w:t xml:space="preserve"> </w:t>
      </w:r>
    </w:p>
    <w:p w14:paraId="1A7FF0CD" w14:textId="0669E2FB" w:rsidR="003E742B" w:rsidRPr="003E742B" w:rsidRDefault="003E742B" w:rsidP="003E742B">
      <w:pPr>
        <w:pStyle w:val="ListParagraph"/>
        <w:numPr>
          <w:ilvl w:val="0"/>
          <w:numId w:val="3"/>
        </w:numPr>
        <w:rPr>
          <w:rFonts w:ascii="Helvetica" w:eastAsia="Calibri" w:hAnsi="Helvetica" w:cs="Calibri"/>
          <w:sz w:val="22"/>
          <w:szCs w:val="22"/>
        </w:rPr>
      </w:pPr>
      <w:hyperlink r:id="rId10" w:history="1"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>Un niño con una enfermedad autoinmune estaba listo para aprender en persona. Luego, su estado prohibió los mandatos de máscaras.</w:t>
        </w:r>
      </w:hyperlink>
      <w:r w:rsidRPr="003E742B">
        <w:rPr>
          <w:rFonts w:ascii="Helvetica" w:hAnsi="Helvetica"/>
          <w:sz w:val="22"/>
          <w:szCs w:val="22"/>
          <w:lang w:val="es"/>
        </w:rPr>
        <w:t xml:space="preserve"> </w:t>
      </w:r>
    </w:p>
    <w:p w14:paraId="4333D4A2" w14:textId="4603B942" w:rsidR="003E742B" w:rsidRPr="003E742B" w:rsidRDefault="003E742B" w:rsidP="003E742B">
      <w:pPr>
        <w:rPr>
          <w:rFonts w:ascii="Helvetica" w:eastAsia="Calibri" w:hAnsi="Helvetica" w:cs="Calibri"/>
          <w:sz w:val="22"/>
          <w:szCs w:val="22"/>
        </w:rPr>
      </w:pPr>
    </w:p>
    <w:p w14:paraId="36711FBF" w14:textId="246BC739" w:rsidR="003E742B" w:rsidRPr="003E742B" w:rsidRDefault="003E742B" w:rsidP="003E742B">
      <w:pPr>
        <w:pStyle w:val="ListParagraph"/>
        <w:numPr>
          <w:ilvl w:val="0"/>
          <w:numId w:val="1"/>
        </w:numPr>
        <w:rPr>
          <w:rFonts w:ascii="Helvetica" w:eastAsia="Calibri" w:hAnsi="Helvetica" w:cs="Calibri"/>
          <w:sz w:val="22"/>
          <w:szCs w:val="22"/>
        </w:rPr>
      </w:pPr>
      <w:hyperlink r:id="rId11" w:history="1"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 xml:space="preserve">Carta de </w:t>
        </w:r>
        <w:proofErr w:type="spellStart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>Disability</w:t>
        </w:r>
        <w:proofErr w:type="spellEnd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 xml:space="preserve"> </w:t>
        </w:r>
        <w:proofErr w:type="spellStart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>Coalition</w:t>
        </w:r>
        <w:proofErr w:type="spellEnd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 xml:space="preserve"> </w:t>
        </w:r>
        <w:proofErr w:type="spellStart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>on</w:t>
        </w:r>
        <w:proofErr w:type="spellEnd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 xml:space="preserve"> </w:t>
        </w:r>
        <w:proofErr w:type="spellStart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>Education</w:t>
        </w:r>
        <w:proofErr w:type="spellEnd"/>
        <w:r w:rsidRPr="003E742B">
          <w:rPr>
            <w:rStyle w:val="Hyperlink"/>
            <w:rFonts w:ascii="Helvetica" w:hAnsi="Helvetica"/>
            <w:sz w:val="22"/>
            <w:szCs w:val="22"/>
            <w:lang w:val="es"/>
          </w:rPr>
          <w:t xml:space="preserve"> a las Juntas Escolares y Superintendentes – 7/2021</w:t>
        </w:r>
      </w:hyperlink>
    </w:p>
    <w:p w14:paraId="2CDBB482" w14:textId="77777777" w:rsidR="003E742B" w:rsidRPr="003E742B" w:rsidRDefault="003E742B" w:rsidP="003E742B">
      <w:pPr>
        <w:rPr>
          <w:rFonts w:ascii="Helvetica" w:eastAsia="Calibri" w:hAnsi="Helvetica" w:cs="Calibri"/>
          <w:color w:val="000000" w:themeColor="text1"/>
          <w:sz w:val="22"/>
          <w:szCs w:val="22"/>
        </w:rPr>
      </w:pPr>
      <w:r w:rsidRPr="003E742B">
        <w:rPr>
          <w:rFonts w:ascii="Helvetica" w:eastAsia="Calibri" w:hAnsi="Helvetica" w:cs="Calibri"/>
          <w:color w:val="000000" w:themeColor="text1"/>
          <w:sz w:val="22"/>
          <w:szCs w:val="22"/>
        </w:rPr>
        <w:t xml:space="preserve"> </w:t>
      </w:r>
    </w:p>
    <w:p w14:paraId="03A8BC11" w14:textId="3B5FFC3B" w:rsidR="003E742B" w:rsidRPr="003E742B" w:rsidRDefault="003E742B" w:rsidP="003E742B">
      <w:pPr>
        <w:pStyle w:val="ListParagraph"/>
        <w:numPr>
          <w:ilvl w:val="0"/>
          <w:numId w:val="1"/>
        </w:numPr>
        <w:rPr>
          <w:rFonts w:ascii="Helvetica" w:eastAsia="Calibri" w:hAnsi="Helvetica" w:cs="Calibri"/>
          <w:color w:val="000000" w:themeColor="text1"/>
          <w:sz w:val="22"/>
          <w:szCs w:val="22"/>
        </w:rPr>
      </w:pPr>
      <w:hyperlink r:id="rId12" w:history="1">
        <w:r w:rsidRPr="003E742B">
          <w:rPr>
            <w:rStyle w:val="Hyperlink"/>
            <w:rFonts w:ascii="Helvetica" w:eastAsia="Calibri" w:hAnsi="Helvetica" w:cs="Calibri"/>
            <w:sz w:val="22"/>
            <w:szCs w:val="22"/>
          </w:rPr>
          <w:t>Disability Rights Tennessee’s School Re-Entry Statement – 3/2021</w:t>
        </w:r>
      </w:hyperlink>
    </w:p>
    <w:p w14:paraId="587FC812" w14:textId="77777777" w:rsidR="003E742B" w:rsidRDefault="003E742B"/>
    <w:sectPr w:rsidR="003E742B" w:rsidSect="003E742B">
      <w:footerReference w:type="default" r:id="rId13"/>
      <w:pgSz w:w="12240" w:h="15840"/>
      <w:pgMar w:top="729" w:right="1440" w:bottom="3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C55F" w14:textId="77777777" w:rsidR="008D3162" w:rsidRDefault="008D3162" w:rsidP="00A35E1E">
      <w:r>
        <w:separator/>
      </w:r>
    </w:p>
  </w:endnote>
  <w:endnote w:type="continuationSeparator" w:id="0">
    <w:p w14:paraId="2E47A23C" w14:textId="77777777" w:rsidR="008D3162" w:rsidRDefault="008D3162" w:rsidP="00A3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6105" w14:textId="1DA39A8B" w:rsidR="00A35E1E" w:rsidRPr="00A35E1E" w:rsidRDefault="00A35E1E" w:rsidP="00A35E1E">
    <w:pPr>
      <w:shd w:val="clear" w:color="auto" w:fill="FFFFFF"/>
      <w:ind w:left="-900" w:right="-720"/>
      <w:jc w:val="center"/>
      <w:rPr>
        <w:rFonts w:ascii="Helvetica" w:hAnsi="Helvetica" w:cstheme="minorHAnsi"/>
        <w:b/>
        <w:bCs/>
        <w:color w:val="7F7F7F" w:themeColor="text1" w:themeTint="80"/>
        <w:sz w:val="28"/>
        <w:szCs w:val="28"/>
      </w:rPr>
    </w:pPr>
    <w:r w:rsidRPr="00A35E1E">
      <w:rPr>
        <w:rFonts w:ascii="Helvetica" w:hAnsi="Helvetica" w:cstheme="minorHAnsi"/>
        <w:b/>
        <w:bCs/>
        <w:color w:val="7F7F7F" w:themeColor="text1" w:themeTint="80"/>
        <w:sz w:val="28"/>
        <w:szCs w:val="28"/>
      </w:rPr>
      <w:t>800-342-1660 | DisabilityRightsTN.org | GetHelp@DisabilityRightsTN.org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C9A6" w14:textId="77777777" w:rsidR="008D3162" w:rsidRDefault="008D3162" w:rsidP="00A35E1E">
      <w:r>
        <w:separator/>
      </w:r>
    </w:p>
  </w:footnote>
  <w:footnote w:type="continuationSeparator" w:id="0">
    <w:p w14:paraId="2C68D0AB" w14:textId="77777777" w:rsidR="008D3162" w:rsidRDefault="008D3162" w:rsidP="00A3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2F5"/>
    <w:multiLevelType w:val="hybridMultilevel"/>
    <w:tmpl w:val="CC06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F12"/>
    <w:multiLevelType w:val="hybridMultilevel"/>
    <w:tmpl w:val="5A025710"/>
    <w:lvl w:ilvl="0" w:tplc="766A39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B4A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83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83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6B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2E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A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A3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6B9"/>
    <w:multiLevelType w:val="multilevel"/>
    <w:tmpl w:val="06EE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2B"/>
    <w:rsid w:val="003E742B"/>
    <w:rsid w:val="008D3162"/>
    <w:rsid w:val="00A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2E5B"/>
  <w15:chartTrackingRefBased/>
  <w15:docId w15:val="{98DCBB8B-55EA-FE46-9D2E-14ACEADD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42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42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E742B"/>
  </w:style>
  <w:style w:type="paragraph" w:styleId="Header">
    <w:name w:val="header"/>
    <w:basedOn w:val="Normal"/>
    <w:link w:val="HeaderChar"/>
    <w:uiPriority w:val="99"/>
    <w:unhideWhenUsed/>
    <w:rsid w:val="00A3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1E"/>
  </w:style>
  <w:style w:type="paragraph" w:styleId="Footer">
    <w:name w:val="footer"/>
    <w:basedOn w:val="Normal"/>
    <w:link w:val="FooterChar"/>
    <w:uiPriority w:val="99"/>
    <w:unhideWhenUsed/>
    <w:rsid w:val="00A3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rightstn.org/documents/recommendations-for-school-reopening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abilityrightstn.org/documents/7-29-21-school-safety-protocol-students-with-disab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publica.org/article/a-boy-with-an-autoimmune-disease-was-ready-to-learn-in-person-then-his-state-banned-mask-manda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8F958-90DC-FF48-BB90-346B2C25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Overton</dc:creator>
  <cp:keywords/>
  <dc:description/>
  <cp:lastModifiedBy>Linnet Overton</cp:lastModifiedBy>
  <cp:revision>2</cp:revision>
  <dcterms:created xsi:type="dcterms:W3CDTF">2021-09-13T20:41:00Z</dcterms:created>
  <dcterms:modified xsi:type="dcterms:W3CDTF">2021-09-13T20:51:00Z</dcterms:modified>
</cp:coreProperties>
</file>